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A55D31" w14:paraId="4178DF9C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1E3357AE" w14:textId="77777777" w:rsidR="00A55D31" w:rsidRDefault="00A55D31" w:rsidP="00A13A05">
            <w:pPr>
              <w:jc w:val="center"/>
              <w:rPr>
                <w:b/>
              </w:rPr>
            </w:pPr>
            <w:r w:rsidRPr="006F04BC">
              <w:rPr>
                <w:b/>
              </w:rPr>
              <w:t>Datos generales</w:t>
            </w:r>
          </w:p>
          <w:p w14:paraId="32B76A61" w14:textId="77777777" w:rsidR="00A55D31" w:rsidRPr="006F04BC" w:rsidRDefault="00A55D31" w:rsidP="00A13A05">
            <w:pPr>
              <w:jc w:val="center"/>
              <w:rPr>
                <w:b/>
              </w:rPr>
            </w:pPr>
          </w:p>
        </w:tc>
      </w:tr>
      <w:tr w:rsidR="00A55D31" w14:paraId="5F3A7630" w14:textId="77777777" w:rsidTr="00A55D31">
        <w:trPr>
          <w:jc w:val="center"/>
        </w:trPr>
        <w:tc>
          <w:tcPr>
            <w:tcW w:w="2547" w:type="dxa"/>
          </w:tcPr>
          <w:p w14:paraId="55272B61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5AB7FB8F" w14:textId="77777777" w:rsidR="00A55D31" w:rsidRDefault="005C2EF9" w:rsidP="00A13A05">
            <w:r>
              <w:t>Clínica Per</w:t>
            </w:r>
            <w:bookmarkStart w:id="0" w:name="_GoBack"/>
            <w:bookmarkEnd w:id="0"/>
            <w:r>
              <w:t>iférica Farmacia del Magisterio Unidad Castaños</w:t>
            </w:r>
          </w:p>
        </w:tc>
      </w:tr>
      <w:tr w:rsidR="00A55D31" w14:paraId="253ADBED" w14:textId="77777777" w:rsidTr="00A55D31">
        <w:trPr>
          <w:jc w:val="center"/>
        </w:trPr>
        <w:tc>
          <w:tcPr>
            <w:tcW w:w="2547" w:type="dxa"/>
          </w:tcPr>
          <w:p w14:paraId="60D4F616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64F1A459" w14:textId="77777777" w:rsidR="00A55D31" w:rsidRDefault="00BD63CF" w:rsidP="00A13A05">
            <w:r w:rsidRPr="001838AE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 xml:space="preserve">orelos </w:t>
            </w:r>
            <w:r w:rsidRPr="001838AE">
              <w:rPr>
                <w:rFonts w:ascii="Calibri" w:hAnsi="Calibri"/>
              </w:rPr>
              <w:t xml:space="preserve"> No. 105 </w:t>
            </w:r>
            <w:r>
              <w:rPr>
                <w:rFonts w:ascii="Calibri" w:hAnsi="Calibri"/>
              </w:rPr>
              <w:t xml:space="preserve">entre </w:t>
            </w:r>
            <w:r w:rsidR="005C2EF9">
              <w:rPr>
                <w:rFonts w:ascii="Calibri" w:hAnsi="Calibri"/>
              </w:rPr>
              <w:t>Cuauhtémoc</w:t>
            </w:r>
            <w:r>
              <w:rPr>
                <w:rFonts w:ascii="Calibri" w:hAnsi="Calibri"/>
              </w:rPr>
              <w:t xml:space="preserve"> y </w:t>
            </w:r>
            <w:r w:rsidR="005C2EF9">
              <w:rPr>
                <w:rFonts w:ascii="Calibri" w:hAnsi="Calibri"/>
              </w:rPr>
              <w:t>Juárez</w:t>
            </w:r>
            <w:r w:rsidRPr="001838AE">
              <w:rPr>
                <w:rFonts w:ascii="Calibri" w:hAnsi="Calibri"/>
              </w:rPr>
              <w:t>, Z</w:t>
            </w:r>
            <w:r>
              <w:rPr>
                <w:rFonts w:ascii="Calibri" w:hAnsi="Calibri"/>
              </w:rPr>
              <w:t>ona Centro. C.P. 25870</w:t>
            </w:r>
          </w:p>
        </w:tc>
      </w:tr>
      <w:tr w:rsidR="00A55D31" w14:paraId="4F58C0BC" w14:textId="77777777" w:rsidTr="00A55D31">
        <w:trPr>
          <w:jc w:val="center"/>
        </w:trPr>
        <w:tc>
          <w:tcPr>
            <w:tcW w:w="2547" w:type="dxa"/>
          </w:tcPr>
          <w:p w14:paraId="5E13D4A9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39D22EC3" w14:textId="77777777" w:rsidR="00A55D31" w:rsidRDefault="00BD63CF" w:rsidP="00A13A05">
            <w:r>
              <w:rPr>
                <w:rFonts w:ascii="Calibri" w:hAnsi="Calibri"/>
              </w:rPr>
              <w:t xml:space="preserve">(866) </w:t>
            </w:r>
            <w:r w:rsidR="005C2EF9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97</w:t>
            </w:r>
            <w:r w:rsidR="005C2EF9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0</w:t>
            </w:r>
            <w:r w:rsidR="005C2EF9">
              <w:rPr>
                <w:rFonts w:ascii="Calibri" w:hAnsi="Calibri"/>
              </w:rPr>
              <w:t>4-</w:t>
            </w:r>
            <w:r>
              <w:rPr>
                <w:rFonts w:ascii="Calibri" w:hAnsi="Calibri"/>
              </w:rPr>
              <w:t>75</w:t>
            </w:r>
          </w:p>
        </w:tc>
      </w:tr>
      <w:tr w:rsidR="00A55D31" w14:paraId="1EB4F9A4" w14:textId="77777777" w:rsidTr="00A55D31">
        <w:trPr>
          <w:jc w:val="center"/>
        </w:trPr>
        <w:tc>
          <w:tcPr>
            <w:tcW w:w="2547" w:type="dxa"/>
          </w:tcPr>
          <w:p w14:paraId="1AE6DA98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255CBB15" w14:textId="77777777" w:rsidR="00A55D31" w:rsidRDefault="00A55D31" w:rsidP="00A13A05"/>
          <w:p w14:paraId="7181E181" w14:textId="77777777" w:rsidR="00A55D31" w:rsidRDefault="00A55D31" w:rsidP="00A13A05"/>
        </w:tc>
      </w:tr>
      <w:tr w:rsidR="00A55D31" w14:paraId="0186F37E" w14:textId="77777777" w:rsidTr="00A55D31">
        <w:trPr>
          <w:jc w:val="center"/>
        </w:trPr>
        <w:tc>
          <w:tcPr>
            <w:tcW w:w="2547" w:type="dxa"/>
          </w:tcPr>
          <w:p w14:paraId="1FD9D216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025D50BD" w14:textId="77777777" w:rsidR="00A55D31" w:rsidRPr="00393E74" w:rsidRDefault="00DC01F7" w:rsidP="00A13A05">
            <w:pPr>
              <w:rPr>
                <w:sz w:val="20"/>
                <w:szCs w:val="20"/>
              </w:rPr>
            </w:pPr>
            <w:hyperlink r:id="rId9" w:history="1">
              <w:r w:rsidR="005C2EF9" w:rsidRPr="00085EF9">
                <w:rPr>
                  <w:rStyle w:val="Hipervnculo"/>
                  <w:sz w:val="20"/>
                  <w:szCs w:val="20"/>
                </w:rPr>
                <w:t>farmacia-castanos@hotmail.com</w:t>
              </w:r>
            </w:hyperlink>
          </w:p>
          <w:p w14:paraId="50EF25B8" w14:textId="77777777" w:rsidR="00A55D31" w:rsidRDefault="00A55D31" w:rsidP="00A13A05"/>
        </w:tc>
      </w:tr>
      <w:tr w:rsidR="00A55D31" w14:paraId="246D7AF6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3137E59E" w14:textId="77777777" w:rsidR="00A55D31" w:rsidRDefault="00A55D31" w:rsidP="00A13A05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4870A4C2" w14:textId="77777777" w:rsidR="00A55D31" w:rsidRDefault="00A55D31" w:rsidP="00A13A05">
            <w:pPr>
              <w:jc w:val="center"/>
            </w:pPr>
          </w:p>
        </w:tc>
      </w:tr>
      <w:tr w:rsidR="00A55D31" w14:paraId="445F69BD" w14:textId="77777777" w:rsidTr="00A55D31">
        <w:trPr>
          <w:jc w:val="center"/>
        </w:trPr>
        <w:tc>
          <w:tcPr>
            <w:tcW w:w="2547" w:type="dxa"/>
          </w:tcPr>
          <w:p w14:paraId="1712EE4F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4C4D165A" w14:textId="77777777" w:rsidR="00A55D31" w:rsidRDefault="00BD63CF" w:rsidP="005C2EF9">
            <w:pPr>
              <w:pStyle w:val="Prrafodelista"/>
              <w:spacing w:after="0" w:line="240" w:lineRule="auto"/>
              <w:ind w:left="0"/>
            </w:pPr>
            <w:r w:rsidRPr="001C38F5">
              <w:t xml:space="preserve">Lunes a viernes de  8:00 a </w:t>
            </w:r>
            <w:r w:rsidR="005C2EF9">
              <w:t>16</w:t>
            </w:r>
            <w:r w:rsidRPr="001C38F5">
              <w:t xml:space="preserve">:00 </w:t>
            </w:r>
            <w:proofErr w:type="spellStart"/>
            <w:r w:rsidRPr="001C38F5">
              <w:t>hrs</w:t>
            </w:r>
            <w:proofErr w:type="spellEnd"/>
            <w:r w:rsidRPr="001C38F5">
              <w:t>.</w:t>
            </w:r>
          </w:p>
        </w:tc>
      </w:tr>
      <w:tr w:rsidR="00A55D31" w14:paraId="645C93A8" w14:textId="77777777" w:rsidTr="00A55D31">
        <w:trPr>
          <w:jc w:val="center"/>
        </w:trPr>
        <w:tc>
          <w:tcPr>
            <w:tcW w:w="2547" w:type="dxa"/>
          </w:tcPr>
          <w:p w14:paraId="1B6858D8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0D252080" w14:textId="77777777" w:rsidR="00A55D31" w:rsidRDefault="005C2EF9" w:rsidP="00A13A05">
            <w:r>
              <w:t>No cuenta con servicio de urgencias</w:t>
            </w:r>
          </w:p>
        </w:tc>
      </w:tr>
      <w:tr w:rsidR="00A55D31" w14:paraId="10AC8CE3" w14:textId="77777777" w:rsidTr="00A55D31">
        <w:trPr>
          <w:jc w:val="center"/>
        </w:trPr>
        <w:tc>
          <w:tcPr>
            <w:tcW w:w="2547" w:type="dxa"/>
          </w:tcPr>
          <w:p w14:paraId="4E9986F8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72DBCA5B" w14:textId="77777777" w:rsidR="00BD63CF" w:rsidRPr="001C38F5" w:rsidRDefault="00BD63CF" w:rsidP="00BD63CF">
            <w:pPr>
              <w:pStyle w:val="Prrafodelista"/>
              <w:spacing w:after="0" w:line="240" w:lineRule="auto"/>
              <w:ind w:left="0"/>
            </w:pPr>
            <w:r w:rsidRPr="001C38F5">
              <w:t xml:space="preserve">Lunes a viernes de  8:00 a </w:t>
            </w:r>
            <w:r w:rsidR="005C2EF9">
              <w:t>16</w:t>
            </w:r>
            <w:r w:rsidRPr="001C38F5">
              <w:t xml:space="preserve">:00 </w:t>
            </w:r>
            <w:proofErr w:type="spellStart"/>
            <w:r w:rsidRPr="001C38F5">
              <w:t>hrs</w:t>
            </w:r>
            <w:proofErr w:type="spellEnd"/>
            <w:r w:rsidRPr="001C38F5">
              <w:t>.</w:t>
            </w:r>
          </w:p>
          <w:p w14:paraId="74EF0555" w14:textId="77777777" w:rsidR="00A55D31" w:rsidRDefault="00A55D31" w:rsidP="00A13A05"/>
        </w:tc>
      </w:tr>
      <w:tr w:rsidR="00A55D31" w14:paraId="495CD0A8" w14:textId="77777777" w:rsidTr="00A55D31">
        <w:trPr>
          <w:jc w:val="center"/>
        </w:trPr>
        <w:tc>
          <w:tcPr>
            <w:tcW w:w="2547" w:type="dxa"/>
          </w:tcPr>
          <w:p w14:paraId="46A58F72" w14:textId="77777777" w:rsidR="00A55D31" w:rsidRPr="006F04BC" w:rsidRDefault="00A55D31" w:rsidP="00A13A05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587CDDFB" w14:textId="77777777" w:rsidR="00A55D31" w:rsidRDefault="005C2EF9" w:rsidP="00A13A05">
            <w:r>
              <w:t xml:space="preserve">Se encuentra en su consultorio particular </w:t>
            </w:r>
            <w:r w:rsidR="00C95D0E">
              <w:t xml:space="preserve">10 a 12  y 16 a 18 </w:t>
            </w:r>
            <w:proofErr w:type="spellStart"/>
            <w:r w:rsidR="00C95D0E">
              <w:t>hrs</w:t>
            </w:r>
            <w:proofErr w:type="spellEnd"/>
            <w:r w:rsidR="00C95D0E">
              <w:t>.</w:t>
            </w:r>
          </w:p>
        </w:tc>
      </w:tr>
      <w:tr w:rsidR="00A55D31" w14:paraId="242138BC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08BD9B25" w14:textId="77777777" w:rsidR="00A55D31" w:rsidRPr="00653DDE" w:rsidRDefault="00A55D31" w:rsidP="00A13A05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6CF5934F" w14:textId="77777777" w:rsidR="00A55D31" w:rsidRDefault="00A55D31" w:rsidP="00A13A05"/>
        </w:tc>
      </w:tr>
      <w:tr w:rsidR="00A55D31" w14:paraId="14FE5D3C" w14:textId="77777777" w:rsidTr="00A55D31">
        <w:trPr>
          <w:jc w:val="center"/>
        </w:trPr>
        <w:tc>
          <w:tcPr>
            <w:tcW w:w="10207" w:type="dxa"/>
            <w:gridSpan w:val="2"/>
          </w:tcPr>
          <w:p w14:paraId="298A41AA" w14:textId="77777777" w:rsidR="00A55D31" w:rsidRPr="00BD63CF" w:rsidRDefault="00BD63CF" w:rsidP="00A13A05">
            <w:pPr>
              <w:rPr>
                <w:rFonts w:ascii="Arial" w:hAnsi="Arial" w:cs="Arial"/>
                <w:sz w:val="20"/>
                <w:szCs w:val="20"/>
              </w:rPr>
            </w:pPr>
            <w:r w:rsidRPr="00BD63CF">
              <w:rPr>
                <w:rFonts w:ascii="Arial" w:hAnsi="Arial" w:cs="Arial"/>
                <w:sz w:val="20"/>
                <w:szCs w:val="20"/>
              </w:rPr>
              <w:t xml:space="preserve">Ser derechohabiente, presentar credencial vigente y solicitar la consulta </w:t>
            </w:r>
          </w:p>
          <w:p w14:paraId="3805E788" w14:textId="77777777" w:rsidR="00A55D31" w:rsidRPr="00BD63CF" w:rsidRDefault="00A55D31" w:rsidP="00A13A05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901EE7" w14:textId="77777777" w:rsidR="00A55D31" w:rsidRPr="00BD63CF" w:rsidRDefault="00A55D31" w:rsidP="00A55D31">
            <w:pPr>
              <w:rPr>
                <w:rFonts w:ascii="Arial" w:hAnsi="Arial" w:cs="Arial"/>
                <w:sz w:val="20"/>
              </w:rPr>
            </w:pPr>
          </w:p>
        </w:tc>
      </w:tr>
      <w:tr w:rsidR="00A55D31" w14:paraId="3697C43D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7D4B8E0D" w14:textId="77777777" w:rsidR="00A55D31" w:rsidRDefault="00A55D31" w:rsidP="00A13A05">
            <w:pPr>
              <w:jc w:val="center"/>
              <w:rPr>
                <w:b/>
                <w:shd w:val="clear" w:color="auto" w:fill="000000" w:themeFill="text1"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56957EF5" w14:textId="77777777" w:rsidR="00A55D31" w:rsidRPr="004062E4" w:rsidRDefault="00A55D31" w:rsidP="00A13A05">
            <w:pPr>
              <w:rPr>
                <w:b/>
                <w:sz w:val="20"/>
                <w:szCs w:val="20"/>
              </w:rPr>
            </w:pPr>
          </w:p>
          <w:p w14:paraId="40346F1F" w14:textId="77777777" w:rsidR="00A55D31" w:rsidRPr="006F04BC" w:rsidRDefault="00A55D31" w:rsidP="00A13A05">
            <w:pPr>
              <w:jc w:val="center"/>
              <w:rPr>
                <w:b/>
              </w:rPr>
            </w:pPr>
          </w:p>
        </w:tc>
      </w:tr>
      <w:tr w:rsidR="00A55D31" w14:paraId="0490B09A" w14:textId="77777777" w:rsidTr="00A55D31">
        <w:trPr>
          <w:trHeight w:val="1104"/>
          <w:jc w:val="center"/>
        </w:trPr>
        <w:tc>
          <w:tcPr>
            <w:tcW w:w="10207" w:type="dxa"/>
            <w:gridSpan w:val="2"/>
          </w:tcPr>
          <w:p w14:paraId="7750390A" w14:textId="77777777" w:rsidR="00A55D31" w:rsidRPr="00BD63CF" w:rsidRDefault="00566DCB" w:rsidP="00A13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D63CF">
              <w:rPr>
                <w:rFonts w:ascii="Arial" w:hAnsi="Arial" w:cs="Arial"/>
              </w:rPr>
              <w:t>edicina general</w:t>
            </w:r>
          </w:p>
          <w:p w14:paraId="5BA92F84" w14:textId="77777777" w:rsidR="00A55D31" w:rsidRDefault="00C95D0E" w:rsidP="00BD63CF">
            <w:r>
              <w:t>Dentales</w:t>
            </w:r>
          </w:p>
        </w:tc>
      </w:tr>
    </w:tbl>
    <w:p w14:paraId="3DD3A8A9" w14:textId="77777777" w:rsidR="00A55D31" w:rsidRDefault="00A55D31" w:rsidP="00A55D31"/>
    <w:p w14:paraId="7BFA3561" w14:textId="77777777" w:rsidR="005C2EF9" w:rsidRDefault="005C2EF9" w:rsidP="00A55D31"/>
    <w:p w14:paraId="48DED036" w14:textId="77777777" w:rsidR="005C2EF9" w:rsidRDefault="005C2EF9" w:rsidP="00A55D31"/>
    <w:p w14:paraId="26E678C4" w14:textId="77777777" w:rsidR="005C2EF9" w:rsidRDefault="005C2EF9" w:rsidP="00A55D31"/>
    <w:p w14:paraId="72B3C62D" w14:textId="77777777" w:rsidR="005C2EF9" w:rsidRDefault="005C2EF9" w:rsidP="00A55D31"/>
    <w:p w14:paraId="75C6976B" w14:textId="77777777" w:rsidR="005C2EF9" w:rsidRDefault="005C2EF9" w:rsidP="00A55D31"/>
    <w:p w14:paraId="5EABD370" w14:textId="77777777" w:rsidR="00A55D31" w:rsidRDefault="00A55D31" w:rsidP="00A55D31"/>
    <w:p w14:paraId="00DB5B5D" w14:textId="77777777" w:rsidR="00A55D31" w:rsidRDefault="00A55D31" w:rsidP="00A55D31"/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689"/>
        <w:gridCol w:w="7518"/>
      </w:tblGrid>
      <w:tr w:rsidR="00915728" w14:paraId="2B1EBF1C" w14:textId="77777777" w:rsidTr="00052A1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7A4CB2EF" w14:textId="77777777" w:rsidR="00915728" w:rsidRDefault="00915728" w:rsidP="00052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Tramites</w:t>
            </w:r>
          </w:p>
          <w:p w14:paraId="6B7964D9" w14:textId="77777777" w:rsidR="00915728" w:rsidRPr="006F04BC" w:rsidRDefault="00915728" w:rsidP="00052A19">
            <w:pPr>
              <w:jc w:val="center"/>
              <w:rPr>
                <w:b/>
              </w:rPr>
            </w:pPr>
          </w:p>
        </w:tc>
      </w:tr>
      <w:tr w:rsidR="00915728" w14:paraId="0EE38483" w14:textId="77777777" w:rsidTr="00052A19">
        <w:trPr>
          <w:jc w:val="center"/>
        </w:trPr>
        <w:tc>
          <w:tcPr>
            <w:tcW w:w="2689" w:type="dxa"/>
          </w:tcPr>
          <w:p w14:paraId="55966CC3" w14:textId="77777777" w:rsidR="00915728" w:rsidRPr="006F04BC" w:rsidRDefault="00915728" w:rsidP="00052A19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06D75BA5" w14:textId="77777777" w:rsidR="00915728" w:rsidRDefault="00915728" w:rsidP="00915728">
            <w:r>
              <w:t>INCAPACIDADES</w:t>
            </w:r>
          </w:p>
        </w:tc>
      </w:tr>
      <w:tr w:rsidR="00915728" w14:paraId="65D6CAE7" w14:textId="77777777" w:rsidTr="00052A19">
        <w:trPr>
          <w:jc w:val="center"/>
        </w:trPr>
        <w:tc>
          <w:tcPr>
            <w:tcW w:w="2689" w:type="dxa"/>
          </w:tcPr>
          <w:p w14:paraId="495F5893" w14:textId="77777777" w:rsidR="00915728" w:rsidRPr="006F04BC" w:rsidRDefault="00915728" w:rsidP="00052A19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69D5E813" w14:textId="77777777" w:rsidR="00915728" w:rsidRPr="001C38F5" w:rsidRDefault="00915728" w:rsidP="00915728">
            <w:pPr>
              <w:pStyle w:val="Prrafodelista"/>
              <w:spacing w:after="0" w:line="240" w:lineRule="auto"/>
              <w:ind w:left="0"/>
            </w:pPr>
            <w:r w:rsidRPr="001C38F5">
              <w:t xml:space="preserve">Lunes a viernes de  8:00 a </w:t>
            </w:r>
            <w:r w:rsidR="005C2EF9">
              <w:t>16</w:t>
            </w:r>
            <w:r w:rsidRPr="001C38F5">
              <w:t xml:space="preserve">:00 </w:t>
            </w:r>
            <w:proofErr w:type="spellStart"/>
            <w:r w:rsidRPr="001C38F5">
              <w:t>hrs</w:t>
            </w:r>
            <w:proofErr w:type="spellEnd"/>
            <w:r w:rsidRPr="001C38F5">
              <w:t>.</w:t>
            </w:r>
          </w:p>
          <w:p w14:paraId="4E351797" w14:textId="77777777" w:rsidR="00915728" w:rsidRDefault="00915728" w:rsidP="00052A19"/>
        </w:tc>
      </w:tr>
      <w:tr w:rsidR="00915728" w14:paraId="491B5AF4" w14:textId="77777777" w:rsidTr="00052A19">
        <w:trPr>
          <w:jc w:val="center"/>
        </w:trPr>
        <w:tc>
          <w:tcPr>
            <w:tcW w:w="2689" w:type="dxa"/>
          </w:tcPr>
          <w:p w14:paraId="7C32F1F5" w14:textId="77777777" w:rsidR="00915728" w:rsidRDefault="00915728" w:rsidP="00052A19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518" w:type="dxa"/>
          </w:tcPr>
          <w:p w14:paraId="49792F60" w14:textId="77777777" w:rsidR="00915728" w:rsidRDefault="00915728" w:rsidP="00052A19">
            <w:r>
              <w:t>Consultorio del médico tratante</w:t>
            </w:r>
          </w:p>
        </w:tc>
      </w:tr>
      <w:tr w:rsidR="00915728" w14:paraId="29513574" w14:textId="77777777" w:rsidTr="00052A19">
        <w:trPr>
          <w:jc w:val="center"/>
        </w:trPr>
        <w:tc>
          <w:tcPr>
            <w:tcW w:w="2689" w:type="dxa"/>
          </w:tcPr>
          <w:p w14:paraId="397D1DC1" w14:textId="77777777" w:rsidR="00915728" w:rsidRPr="006F04BC" w:rsidRDefault="00915728" w:rsidP="00052A19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0FEB4A29" w14:textId="77777777" w:rsidR="00915728" w:rsidRDefault="00915728" w:rsidP="00052A19">
            <w:r>
              <w:rPr>
                <w:b/>
              </w:rPr>
              <w:t>PRESENTAR CREDENCIAL DE SERVIVIO MEDICO, VIGENTE.</w:t>
            </w:r>
          </w:p>
          <w:p w14:paraId="5088C097" w14:textId="77777777" w:rsidR="00915728" w:rsidRDefault="00915728" w:rsidP="00915728"/>
        </w:tc>
      </w:tr>
      <w:tr w:rsidR="00915728" w14:paraId="6C7682E1" w14:textId="77777777" w:rsidTr="00052A19">
        <w:trPr>
          <w:jc w:val="center"/>
        </w:trPr>
        <w:tc>
          <w:tcPr>
            <w:tcW w:w="2689" w:type="dxa"/>
          </w:tcPr>
          <w:p w14:paraId="2B7C5964" w14:textId="77777777" w:rsidR="00915728" w:rsidRPr="006F04BC" w:rsidRDefault="00915728" w:rsidP="00052A19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5C7E1849" w14:textId="77777777" w:rsidR="00915728" w:rsidRDefault="00915728" w:rsidP="00052A19">
            <w:r>
              <w:t xml:space="preserve">Mismo día </w:t>
            </w:r>
          </w:p>
        </w:tc>
      </w:tr>
      <w:tr w:rsidR="00915728" w14:paraId="11B40D49" w14:textId="77777777" w:rsidTr="00052A19">
        <w:trPr>
          <w:jc w:val="center"/>
        </w:trPr>
        <w:tc>
          <w:tcPr>
            <w:tcW w:w="2689" w:type="dxa"/>
          </w:tcPr>
          <w:p w14:paraId="1987F431" w14:textId="77777777" w:rsidR="00915728" w:rsidRPr="006F04BC" w:rsidRDefault="00915728" w:rsidP="00052A19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0FAFB86C" w14:textId="77777777" w:rsidR="00915728" w:rsidRDefault="00915728" w:rsidP="00052A19">
            <w:r>
              <w:t>Inter</w:t>
            </w:r>
            <w:r w:rsidR="00A81844">
              <w:t>e</w:t>
            </w:r>
            <w:r>
              <w:t>sado</w:t>
            </w:r>
          </w:p>
          <w:p w14:paraId="6342B8AF" w14:textId="77777777" w:rsidR="00915728" w:rsidRDefault="00915728" w:rsidP="00052A19"/>
        </w:tc>
      </w:tr>
    </w:tbl>
    <w:p w14:paraId="436E58B9" w14:textId="77777777" w:rsidR="00A55D31" w:rsidRDefault="00A55D31" w:rsidP="00A55D31"/>
    <w:p w14:paraId="7B4E9BAD" w14:textId="77777777" w:rsidR="00A55D31" w:rsidRDefault="00A55D31" w:rsidP="00A55D31"/>
    <w:p w14:paraId="11B74053" w14:textId="77777777" w:rsidR="00A55D31" w:rsidRDefault="00A55D31" w:rsidP="00A55D31"/>
    <w:p w14:paraId="3E2B6906" w14:textId="77777777" w:rsidR="00A55D31" w:rsidRDefault="00A55D31" w:rsidP="00A55D31"/>
    <w:p w14:paraId="2268DFDA" w14:textId="77777777" w:rsidR="00A55D31" w:rsidRDefault="00A55D31" w:rsidP="00A55D31"/>
    <w:p w14:paraId="2C606B6A" w14:textId="77777777" w:rsidR="00A55D31" w:rsidRDefault="00A55D31" w:rsidP="00A55D31"/>
    <w:p w14:paraId="0A058459" w14:textId="77777777" w:rsidR="00A55D31" w:rsidRDefault="00A55D31" w:rsidP="00A55D31"/>
    <w:p w14:paraId="10B2FEB6" w14:textId="77777777" w:rsidR="00A55D31" w:rsidRDefault="00A55D31" w:rsidP="00A55D31"/>
    <w:p w14:paraId="3DE23E52" w14:textId="77777777" w:rsidR="00A55D31" w:rsidRDefault="00A55D31" w:rsidP="00A55D31"/>
    <w:p w14:paraId="2B7D9E17" w14:textId="77777777" w:rsidR="00A55D31" w:rsidRDefault="00A55D31" w:rsidP="00A55D31"/>
    <w:p w14:paraId="0D26AB14" w14:textId="77777777" w:rsidR="00A55D31" w:rsidRDefault="00A55D31" w:rsidP="00A55D31"/>
    <w:p w14:paraId="1F7DE620" w14:textId="77777777" w:rsidR="00A55D31" w:rsidRDefault="00A55D31" w:rsidP="00A55D31"/>
    <w:p w14:paraId="3BF21485" w14:textId="77777777" w:rsidR="00A55D31" w:rsidRDefault="00A55D31" w:rsidP="00A55D31"/>
    <w:p w14:paraId="510A0350" w14:textId="77777777" w:rsidR="00A55D31" w:rsidRDefault="00A55D31" w:rsidP="00A55D31"/>
    <w:p w14:paraId="082DFB78" w14:textId="77777777" w:rsidR="00A55D31" w:rsidRDefault="00A55D31" w:rsidP="00A55D31"/>
    <w:p w14:paraId="6714D12E" w14:textId="77777777" w:rsidR="00A55D31" w:rsidRDefault="00A55D31"/>
    <w:p w14:paraId="24A9C075" w14:textId="77777777" w:rsidR="00227BC6" w:rsidRDefault="00227BC6"/>
    <w:p w14:paraId="1F490DD1" w14:textId="77777777" w:rsidR="00F40742" w:rsidRDefault="00F40742"/>
    <w:sectPr w:rsidR="00F40742" w:rsidSect="005956EB">
      <w:headerReference w:type="default" r:id="rId10"/>
      <w:footerReference w:type="default" r:id="rId11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B7F3E" w14:textId="77777777" w:rsidR="00DC01F7" w:rsidRDefault="00DC01F7" w:rsidP="00227BC6">
      <w:pPr>
        <w:spacing w:after="0" w:line="240" w:lineRule="auto"/>
      </w:pPr>
      <w:r>
        <w:separator/>
      </w:r>
    </w:p>
  </w:endnote>
  <w:endnote w:type="continuationSeparator" w:id="0">
    <w:p w14:paraId="2CD17172" w14:textId="77777777" w:rsidR="00DC01F7" w:rsidRDefault="00DC01F7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F8884" w14:textId="77777777" w:rsidR="00227BC6" w:rsidRDefault="00DC01F7">
    <w:pPr>
      <w:pStyle w:val="Piedepgina"/>
    </w:pPr>
    <w:r>
      <w:rPr>
        <w:noProof/>
        <w:lang w:eastAsia="es-MX"/>
      </w:rPr>
      <w:pict w14:anchorId="3B52C211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22F9B5F0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70EBDD9D">
        <v:line id="Straight Connector 4" o:spid="_x0000_s2049" style="position:absolute;z-index:251662336;visibility:visible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1A7BF" w14:textId="77777777" w:rsidR="00DC01F7" w:rsidRDefault="00DC01F7" w:rsidP="00227BC6">
      <w:pPr>
        <w:spacing w:after="0" w:line="240" w:lineRule="auto"/>
      </w:pPr>
      <w:r>
        <w:separator/>
      </w:r>
    </w:p>
  </w:footnote>
  <w:footnote w:type="continuationSeparator" w:id="0">
    <w:p w14:paraId="51C1D2ED" w14:textId="77777777" w:rsidR="00DC01F7" w:rsidRDefault="00DC01F7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3094A" w14:textId="77777777" w:rsidR="00F07348" w:rsidRDefault="000206C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F52D341" wp14:editId="077F47F9">
          <wp:simplePos x="0" y="0"/>
          <wp:positionH relativeFrom="column">
            <wp:posOffset>-159385</wp:posOffset>
          </wp:positionH>
          <wp:positionV relativeFrom="paragraph">
            <wp:posOffset>-269241</wp:posOffset>
          </wp:positionV>
          <wp:extent cx="1404938" cy="71437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577" cy="715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01F7">
      <w:rPr>
        <w:noProof/>
        <w:lang w:eastAsia="es-MX"/>
      </w:rPr>
      <w:pict w14:anchorId="38F8C96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35pt;margin-top:-29pt;width:441pt;height:43.65pt;z-index:251659264;visibility:visible;mso-position-horizontal-relative:pag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23A1CF44" w14:textId="77777777" w:rsidR="000206CA" w:rsidRDefault="000206CA" w:rsidP="000206CA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SERVICIO MÉDICO DE LOS TRABAJADORES</w:t>
                </w:r>
              </w:p>
              <w:p w14:paraId="119927AB" w14:textId="77777777" w:rsidR="00227BC6" w:rsidRPr="00E31A3C" w:rsidRDefault="00227BC6" w:rsidP="000206CA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0206CA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</w:p>
  <w:p w14:paraId="0ED85605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1C68B424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55D31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Periférica 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Unidad </w:t>
    </w:r>
    <w:r w:rsidR="00B449B2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Castaños</w:t>
    </w:r>
  </w:p>
  <w:p w14:paraId="77D39700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46A98400" w14:textId="6271EDFF" w:rsidR="00FB72E0" w:rsidRDefault="00C40814" w:rsidP="00FB72E0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49019C" w:rsidRPr="0049019C">
      <w:rPr>
        <w:rFonts w:ascii="Arial" w:hAnsi="Arial" w:cs="Arial"/>
        <w:bCs/>
        <w:sz w:val="16"/>
        <w:szCs w:val="16"/>
      </w:rPr>
      <w:t>05 de Enero de 2026</w:t>
    </w:r>
  </w:p>
  <w:p w14:paraId="50E031D8" w14:textId="4FF89C35" w:rsidR="00C40814" w:rsidRPr="00BE391E" w:rsidRDefault="00C40814" w:rsidP="007C155C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Castaños</w:t>
    </w:r>
  </w:p>
  <w:p w14:paraId="43E511D2" w14:textId="77777777" w:rsidR="00C40814" w:rsidRPr="00BE391E" w:rsidRDefault="00C40814" w:rsidP="00C40814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</w:p>
  <w:p w14:paraId="45E983C6" w14:textId="77777777" w:rsidR="00F07348" w:rsidRDefault="00F07348" w:rsidP="00C40814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F009A"/>
    <w:multiLevelType w:val="hybridMultilevel"/>
    <w:tmpl w:val="6016A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206CA"/>
    <w:rsid w:val="0002261A"/>
    <w:rsid w:val="00051DB8"/>
    <w:rsid w:val="00077E71"/>
    <w:rsid w:val="00085C56"/>
    <w:rsid w:val="00090DBB"/>
    <w:rsid w:val="000F6B76"/>
    <w:rsid w:val="001022A4"/>
    <w:rsid w:val="00114C72"/>
    <w:rsid w:val="00130BD1"/>
    <w:rsid w:val="001475EC"/>
    <w:rsid w:val="001530DE"/>
    <w:rsid w:val="00153F87"/>
    <w:rsid w:val="001948CB"/>
    <w:rsid w:val="001A781D"/>
    <w:rsid w:val="001C2C08"/>
    <w:rsid w:val="001D032F"/>
    <w:rsid w:val="001E7EAC"/>
    <w:rsid w:val="001F16CF"/>
    <w:rsid w:val="001F51C3"/>
    <w:rsid w:val="00206B36"/>
    <w:rsid w:val="00223A6A"/>
    <w:rsid w:val="00227BC6"/>
    <w:rsid w:val="0023001C"/>
    <w:rsid w:val="00234A0D"/>
    <w:rsid w:val="00246C8F"/>
    <w:rsid w:val="00253936"/>
    <w:rsid w:val="00255AA6"/>
    <w:rsid w:val="00265E65"/>
    <w:rsid w:val="00272BBF"/>
    <w:rsid w:val="002B6BFE"/>
    <w:rsid w:val="002C2089"/>
    <w:rsid w:val="002C692A"/>
    <w:rsid w:val="002D7027"/>
    <w:rsid w:val="002E5267"/>
    <w:rsid w:val="002F5C31"/>
    <w:rsid w:val="00306119"/>
    <w:rsid w:val="003132AA"/>
    <w:rsid w:val="00325B58"/>
    <w:rsid w:val="003345D7"/>
    <w:rsid w:val="00356222"/>
    <w:rsid w:val="00356AC7"/>
    <w:rsid w:val="0036418E"/>
    <w:rsid w:val="00366319"/>
    <w:rsid w:val="00367804"/>
    <w:rsid w:val="00392870"/>
    <w:rsid w:val="003B1410"/>
    <w:rsid w:val="003D25D8"/>
    <w:rsid w:val="004121B0"/>
    <w:rsid w:val="00447729"/>
    <w:rsid w:val="00461210"/>
    <w:rsid w:val="004629C5"/>
    <w:rsid w:val="00465EBC"/>
    <w:rsid w:val="0049019C"/>
    <w:rsid w:val="004B61A7"/>
    <w:rsid w:val="004C3D36"/>
    <w:rsid w:val="004F272F"/>
    <w:rsid w:val="004F3155"/>
    <w:rsid w:val="0050675B"/>
    <w:rsid w:val="00506B60"/>
    <w:rsid w:val="00533001"/>
    <w:rsid w:val="00541425"/>
    <w:rsid w:val="00553614"/>
    <w:rsid w:val="0055534F"/>
    <w:rsid w:val="00566DCB"/>
    <w:rsid w:val="00576039"/>
    <w:rsid w:val="005839B2"/>
    <w:rsid w:val="00593495"/>
    <w:rsid w:val="005956EB"/>
    <w:rsid w:val="005B0182"/>
    <w:rsid w:val="005C1A0D"/>
    <w:rsid w:val="005C2EF9"/>
    <w:rsid w:val="005C5079"/>
    <w:rsid w:val="006026ED"/>
    <w:rsid w:val="00654287"/>
    <w:rsid w:val="0067484A"/>
    <w:rsid w:val="00693F64"/>
    <w:rsid w:val="006B4DC3"/>
    <w:rsid w:val="006F3964"/>
    <w:rsid w:val="00732B0F"/>
    <w:rsid w:val="0077139E"/>
    <w:rsid w:val="007772E1"/>
    <w:rsid w:val="00782068"/>
    <w:rsid w:val="007924E2"/>
    <w:rsid w:val="007B0BF1"/>
    <w:rsid w:val="007C155C"/>
    <w:rsid w:val="007C372B"/>
    <w:rsid w:val="007E03BB"/>
    <w:rsid w:val="007F17CB"/>
    <w:rsid w:val="007F186D"/>
    <w:rsid w:val="00807CCC"/>
    <w:rsid w:val="008103FB"/>
    <w:rsid w:val="00823C81"/>
    <w:rsid w:val="00833B1D"/>
    <w:rsid w:val="00835E10"/>
    <w:rsid w:val="00883843"/>
    <w:rsid w:val="00887F9C"/>
    <w:rsid w:val="008B6C69"/>
    <w:rsid w:val="008D5F8F"/>
    <w:rsid w:val="008F3A65"/>
    <w:rsid w:val="00905A25"/>
    <w:rsid w:val="00912C01"/>
    <w:rsid w:val="00915728"/>
    <w:rsid w:val="009203C6"/>
    <w:rsid w:val="00925254"/>
    <w:rsid w:val="009361C5"/>
    <w:rsid w:val="00943390"/>
    <w:rsid w:val="0095743F"/>
    <w:rsid w:val="00970CC2"/>
    <w:rsid w:val="00973AE2"/>
    <w:rsid w:val="00990349"/>
    <w:rsid w:val="009A23F0"/>
    <w:rsid w:val="00A00280"/>
    <w:rsid w:val="00A11915"/>
    <w:rsid w:val="00A2387B"/>
    <w:rsid w:val="00A404D3"/>
    <w:rsid w:val="00A517C5"/>
    <w:rsid w:val="00A51D99"/>
    <w:rsid w:val="00A55D31"/>
    <w:rsid w:val="00A81844"/>
    <w:rsid w:val="00A903B9"/>
    <w:rsid w:val="00AC2F7E"/>
    <w:rsid w:val="00AC7556"/>
    <w:rsid w:val="00B022FA"/>
    <w:rsid w:val="00B04857"/>
    <w:rsid w:val="00B10C56"/>
    <w:rsid w:val="00B278D9"/>
    <w:rsid w:val="00B449B2"/>
    <w:rsid w:val="00B66173"/>
    <w:rsid w:val="00B73772"/>
    <w:rsid w:val="00BA4ACB"/>
    <w:rsid w:val="00BD63CF"/>
    <w:rsid w:val="00BF3810"/>
    <w:rsid w:val="00BF536D"/>
    <w:rsid w:val="00C40814"/>
    <w:rsid w:val="00C643CB"/>
    <w:rsid w:val="00C8026E"/>
    <w:rsid w:val="00C85784"/>
    <w:rsid w:val="00C92F66"/>
    <w:rsid w:val="00C94D0F"/>
    <w:rsid w:val="00C95D0E"/>
    <w:rsid w:val="00CD5089"/>
    <w:rsid w:val="00CD5B88"/>
    <w:rsid w:val="00CD7C92"/>
    <w:rsid w:val="00CF49D0"/>
    <w:rsid w:val="00D03C95"/>
    <w:rsid w:val="00D03D11"/>
    <w:rsid w:val="00D10EA4"/>
    <w:rsid w:val="00D62FB9"/>
    <w:rsid w:val="00D72819"/>
    <w:rsid w:val="00D772E2"/>
    <w:rsid w:val="00D831CD"/>
    <w:rsid w:val="00D95618"/>
    <w:rsid w:val="00DA2873"/>
    <w:rsid w:val="00DC01F7"/>
    <w:rsid w:val="00DC252C"/>
    <w:rsid w:val="00DD0654"/>
    <w:rsid w:val="00DD707F"/>
    <w:rsid w:val="00E00EA1"/>
    <w:rsid w:val="00E041EE"/>
    <w:rsid w:val="00E21BEF"/>
    <w:rsid w:val="00E31A3C"/>
    <w:rsid w:val="00E37BE9"/>
    <w:rsid w:val="00E44CA5"/>
    <w:rsid w:val="00E57B53"/>
    <w:rsid w:val="00E703E6"/>
    <w:rsid w:val="00E71318"/>
    <w:rsid w:val="00E739F7"/>
    <w:rsid w:val="00EA61F8"/>
    <w:rsid w:val="00EC0E66"/>
    <w:rsid w:val="00EC3C1B"/>
    <w:rsid w:val="00ED3741"/>
    <w:rsid w:val="00F07348"/>
    <w:rsid w:val="00F31527"/>
    <w:rsid w:val="00F40742"/>
    <w:rsid w:val="00F45815"/>
    <w:rsid w:val="00F974B0"/>
    <w:rsid w:val="00FB2E5F"/>
    <w:rsid w:val="00FB72E0"/>
    <w:rsid w:val="00FC2056"/>
    <w:rsid w:val="00FD3CBE"/>
    <w:rsid w:val="00FE6EA5"/>
    <w:rsid w:val="00FF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56C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rmacia-castan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AE080-891C-40E9-A32D-3AF4F240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JuanCarlos</cp:lastModifiedBy>
  <cp:revision>38</cp:revision>
  <dcterms:created xsi:type="dcterms:W3CDTF">2023-02-02T19:16:00Z</dcterms:created>
  <dcterms:modified xsi:type="dcterms:W3CDTF">2026-05-25T17:39:00Z</dcterms:modified>
</cp:coreProperties>
</file>